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700" w:lineRule="exact"/>
        <w:ind w:left="-357"/>
        <w:jc w:val="center"/>
        <w:outlineLvl w:val="0"/>
        <w:rPr>
          <w:rFonts w:hint="eastAsia" w:ascii="方正小标宋简体" w:hAnsi="方正小标宋简体" w:cs="Tahoma"/>
          <w:bCs/>
          <w:kern w:val="36"/>
          <w:sz w:val="44"/>
          <w:szCs w:val="44"/>
        </w:rPr>
      </w:pPr>
      <w:r>
        <w:rPr>
          <w:rFonts w:ascii="方正小标宋简体" w:hAnsi="方正小标宋简体"/>
          <w:sz w:val="44"/>
          <w:szCs w:val="44"/>
        </w:rPr>
        <w:t>商城县卫生</w:t>
      </w:r>
      <w:r>
        <w:rPr>
          <w:rFonts w:hint="eastAsia" w:ascii="方正小标宋简体" w:hAnsi="方正小标宋简体"/>
          <w:sz w:val="44"/>
          <w:szCs w:val="44"/>
        </w:rPr>
        <w:t>健康</w:t>
      </w:r>
      <w:r>
        <w:rPr>
          <w:rFonts w:ascii="方正小标宋简体" w:hAnsi="方正小标宋简体"/>
          <w:sz w:val="44"/>
          <w:szCs w:val="44"/>
        </w:rPr>
        <w:t>委</w:t>
      </w:r>
      <w:r>
        <w:rPr>
          <w:rFonts w:ascii="方正小标宋简体" w:hAnsi="方正小标宋简体" w:cs="Tahoma"/>
          <w:bCs/>
          <w:kern w:val="36"/>
          <w:sz w:val="44"/>
          <w:szCs w:val="44"/>
        </w:rPr>
        <w:t>积极开展</w:t>
      </w:r>
    </w:p>
    <w:p>
      <w:pPr>
        <w:widowControl/>
        <w:shd w:val="clear" w:color="auto" w:fill="FFFFFF"/>
        <w:spacing w:line="700" w:lineRule="exact"/>
        <w:ind w:left="-357"/>
        <w:jc w:val="center"/>
        <w:outlineLvl w:val="0"/>
        <w:rPr>
          <w:rFonts w:ascii="方正小标宋简体" w:hAnsi="方正小标宋简体"/>
          <w:sz w:val="44"/>
          <w:szCs w:val="44"/>
        </w:rPr>
      </w:pPr>
      <w:r>
        <w:rPr>
          <w:rFonts w:ascii="方正小标宋简体" w:hAnsi="方正小标宋简体" w:cs="Tahoma"/>
          <w:bCs/>
          <w:kern w:val="36"/>
          <w:sz w:val="44"/>
          <w:szCs w:val="44"/>
        </w:rPr>
        <w:t>诚信建设</w:t>
      </w:r>
      <w:r>
        <w:rPr>
          <w:rFonts w:hint="eastAsia" w:ascii="方正小标宋简体" w:hAnsi="方正小标宋简体" w:cs="Tahoma"/>
          <w:bCs/>
          <w:kern w:val="36"/>
          <w:sz w:val="44"/>
          <w:szCs w:val="44"/>
        </w:rPr>
        <w:t>进医院</w:t>
      </w:r>
      <w:r>
        <w:rPr>
          <w:rFonts w:ascii="方正小标宋简体" w:hAnsi="方正小标宋简体" w:cs="Tahoma"/>
          <w:bCs/>
          <w:kern w:val="36"/>
          <w:sz w:val="44"/>
          <w:szCs w:val="44"/>
        </w:rPr>
        <w:t>宣传教育活动</w:t>
      </w:r>
    </w:p>
    <w:p>
      <w:pPr>
        <w:jc w:val="center"/>
        <w:rPr>
          <w:rFonts w:ascii="方正小标宋简体" w:hAnsi="方正小标宋简体"/>
        </w:rPr>
      </w:pPr>
      <w:r>
        <w:rPr>
          <w:rFonts w:ascii="方正小标宋简体" w:hAnsi="方正小标宋简体"/>
        </w:rPr>
        <w:t xml:space="preserve"> </w:t>
      </w:r>
    </w:p>
    <w:p>
      <w:pPr>
        <w:widowControl/>
        <w:shd w:val="clear" w:color="auto" w:fill="FFFFFF"/>
        <w:spacing w:line="600" w:lineRule="exact"/>
        <w:ind w:firstLine="640" w:firstLineChars="200"/>
        <w:jc w:val="left"/>
        <w:rPr>
          <w:rFonts w:hAnsi="Tahoma" w:cs="Tahoma"/>
          <w:kern w:val="0"/>
        </w:rPr>
      </w:pPr>
      <w:r>
        <w:rPr>
          <w:rFonts w:hint="eastAsia" w:cs="Tahoma"/>
          <w:kern w:val="0"/>
          <w:shd w:val="clear" w:color="auto" w:fill="FFFFFF"/>
        </w:rPr>
        <w:t>2022年11月16日</w:t>
      </w:r>
      <w:r>
        <w:rPr>
          <w:rFonts w:cs="Tahoma"/>
          <w:kern w:val="0"/>
          <w:shd w:val="clear" w:color="auto" w:fill="FFFFFF"/>
        </w:rPr>
        <w:t>，县卫生</w:t>
      </w:r>
      <w:r>
        <w:rPr>
          <w:rFonts w:hint="eastAsia" w:cs="Tahoma"/>
          <w:kern w:val="0"/>
          <w:shd w:val="clear" w:color="auto" w:fill="FFFFFF"/>
        </w:rPr>
        <w:t>健康</w:t>
      </w:r>
      <w:r>
        <w:rPr>
          <w:rFonts w:cs="Tahoma"/>
          <w:kern w:val="0"/>
          <w:shd w:val="clear" w:color="auto" w:fill="FFFFFF"/>
        </w:rPr>
        <w:t>委</w:t>
      </w:r>
      <w:r>
        <w:rPr>
          <w:rFonts w:cs="Tahoma"/>
          <w:kern w:val="0"/>
        </w:rPr>
        <w:t>以社会诚信体系建设为载体，以“诚信”为目标，以推进社会信用体系建设为依据，以“褒扬诚信、惩戒失信”为手段，弘扬“诚实厚道、守信担当”的诚信理念，营造“奖励诚信、约束失信”、“守信光荣、失信可耻”的社会环境，</w:t>
      </w:r>
      <w:r>
        <w:rPr>
          <w:rFonts w:hint="eastAsia" w:cs="Tahoma"/>
          <w:kern w:val="0"/>
        </w:rPr>
        <w:t>来到我县民康医院开展</w:t>
      </w:r>
      <w:r>
        <w:rPr>
          <w:rFonts w:cs="Tahoma"/>
          <w:kern w:val="0"/>
        </w:rPr>
        <w:t>诚信服务</w:t>
      </w:r>
      <w:r>
        <w:rPr>
          <w:rFonts w:hint="eastAsia" w:cs="Tahoma"/>
          <w:kern w:val="0"/>
        </w:rPr>
        <w:t>宣传工作</w:t>
      </w:r>
      <w:r>
        <w:rPr>
          <w:rFonts w:cs="Tahoma"/>
          <w:kern w:val="0"/>
        </w:rPr>
        <w:t>。</w:t>
      </w:r>
    </w:p>
    <w:p>
      <w:pPr>
        <w:widowControl/>
        <w:shd w:val="clear" w:color="auto" w:fill="FFFFFF"/>
        <w:spacing w:line="600" w:lineRule="exact"/>
        <w:ind w:firstLine="640" w:firstLineChars="200"/>
        <w:rPr>
          <w:rFonts w:hint="eastAsia" w:cs="Tahoma"/>
          <w:kern w:val="0"/>
        </w:rPr>
      </w:pPr>
      <w:r>
        <w:rPr>
          <w:rFonts w:hint="eastAsia" w:cs="Tahoma"/>
          <w:kern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38735</wp:posOffset>
            </wp:positionV>
            <wp:extent cx="5274310" cy="4248150"/>
            <wp:effectExtent l="19050" t="0" r="2540" b="0"/>
            <wp:wrapTopAndBottom/>
            <wp:docPr id="1" name="图片 1" descr="C:\Users\ADMINI~1.PC-\AppData\Local\Temp\WeChat Files\59c52dba95997bbe0d7f09233c24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.PC-\AppData\Local\Temp\WeChat Files\59c52dba95997bbe0d7f09233c24c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cs="Tahoma"/>
          <w:kern w:val="0"/>
        </w:rPr>
        <w:t>本次宣传活动，</w:t>
      </w:r>
      <w:r>
        <w:rPr>
          <w:rFonts w:cs="Tahoma"/>
          <w:kern w:val="0"/>
        </w:rPr>
        <w:t>我委</w:t>
      </w:r>
      <w:r>
        <w:rPr>
          <w:rFonts w:hint="eastAsia" w:cs="Tahoma"/>
          <w:kern w:val="0"/>
        </w:rPr>
        <w:t>由优化营商环境分管领导</w:t>
      </w:r>
      <w:r>
        <w:rPr>
          <w:rFonts w:cs="Tahoma"/>
          <w:kern w:val="0"/>
        </w:rPr>
        <w:t>牵头，其他职能科室配合，</w:t>
      </w:r>
      <w:r>
        <w:rPr>
          <w:rFonts w:hint="eastAsia" w:cs="Tahoma"/>
          <w:kern w:val="0"/>
        </w:rPr>
        <w:t>到商城民康医院开展了诚信宣传教育活动。活动中，分别对《河南省社会信用条例》进行了详细地讲解，包括社会信用的定义、社会信用包含的内容、失信信息的范围、列入联合惩戒失信名单的依据等进行宣传；对“信易医”产品服务指南、信用公示承诺、信用修复等分别进行了宣传。</w:t>
      </w:r>
    </w:p>
    <w:p>
      <w:pPr>
        <w:widowControl/>
        <w:shd w:val="clear" w:color="auto" w:fill="FFFFFF"/>
        <w:spacing w:line="600" w:lineRule="exact"/>
        <w:ind w:firstLine="640" w:firstLineChars="200"/>
        <w:rPr>
          <w:rFonts w:hint="eastAsia" w:cs="Tahoma"/>
          <w:kern w:val="0"/>
        </w:rPr>
      </w:pPr>
      <w:r>
        <w:rPr>
          <w:rFonts w:hint="eastAsia" w:cs="Tahoma"/>
          <w:kern w:val="0"/>
        </w:rPr>
        <w:t xml:space="preserve"> </w:t>
      </w:r>
    </w:p>
    <w:p>
      <w:pPr>
        <w:widowControl/>
        <w:shd w:val="clear" w:color="auto" w:fill="FFFFFF"/>
        <w:spacing w:line="600" w:lineRule="exact"/>
        <w:rPr>
          <w:rFonts w:hint="eastAsia" w:cs="Tahoma"/>
          <w:kern w:val="0"/>
        </w:rPr>
      </w:pPr>
      <w:r>
        <w:rPr>
          <w:rFonts w:cs="Tahoma"/>
          <w:kern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19050</wp:posOffset>
            </wp:positionV>
            <wp:extent cx="5274310" cy="4219575"/>
            <wp:effectExtent l="19050" t="0" r="2540" b="0"/>
            <wp:wrapTopAndBottom/>
            <wp:docPr id="3" name="图片 3" descr="C:\Users\ADMINI~1.PC-\AppData\Local\Temp\WeChat Files\d0e9c52d21d2b888e6082d0b96ce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.PC-\AppData\Local\Temp\WeChat Files\d0e9c52d21d2b888e6082d0b96ce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hd w:val="clear" w:color="auto" w:fill="FFFFFF"/>
        <w:spacing w:line="600" w:lineRule="exact"/>
        <w:ind w:firstLine="480" w:firstLineChars="150"/>
        <w:rPr>
          <w:rFonts w:hAnsi="Tahoma" w:cs="Tahoma"/>
          <w:kern w:val="0"/>
        </w:rPr>
      </w:pPr>
      <w:r>
        <w:rPr>
          <w:rFonts w:hint="eastAsia" w:cs="Tahoma"/>
          <w:kern w:val="0"/>
        </w:rPr>
        <w:t>通过此次活动的开展，</w:t>
      </w:r>
      <w:r>
        <w:rPr>
          <w:rFonts w:cs="Tahoma"/>
          <w:kern w:val="0"/>
        </w:rPr>
        <w:t>大力加强卫生</w:t>
      </w:r>
      <w:r>
        <w:rPr>
          <w:rFonts w:hint="eastAsia" w:cs="Tahoma"/>
          <w:kern w:val="0"/>
        </w:rPr>
        <w:t>健康</w:t>
      </w:r>
      <w:r>
        <w:rPr>
          <w:rFonts w:cs="Tahoma"/>
          <w:kern w:val="0"/>
        </w:rPr>
        <w:t>系统干部职工诚信道德学习教育和医德医风教育，深入开展培育和践行社会主义核心价值观教育，通过道德模范、身边好人学习宣传活动，引导广大医务卫生计生工作者争做诚实守信模范。实现了诚信学习教育制度化、常态化。</w:t>
      </w:r>
    </w:p>
    <w:p>
      <w:r>
        <w:drawing>
          <wp:inline distT="0" distB="0" distL="0" distR="0">
            <wp:extent cx="5274310" cy="3501390"/>
            <wp:effectExtent l="19050" t="0" r="2540" b="0"/>
            <wp:docPr id="4" name="图片 4" descr="C:\Users\ADMINI~1.PC-\AppData\Local\Temp\WeChat Files\4deda07ee7a58e84205f36799420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.PC-\AppData\Local\Temp\WeChat Files\4deda07ee7a58e84205f36799420e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4800" w:firstLineChars="1500"/>
        <w:jc w:val="left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商城县卫生健康委员会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default" w:asciiTheme="minorEastAsia" w:hAnsiTheme="minorEastAsia" w:cstheme="minorEastAsia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 xml:space="preserve">                              2022年11月16日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M3ZWY4YTAyOWNmODk4NDdjYjA5MTBiOTZjOWMxNDgifQ=="/>
  </w:docVars>
  <w:rsids>
    <w:rsidRoot w:val="00822D28"/>
    <w:rsid w:val="002838E2"/>
    <w:rsid w:val="005B2B85"/>
    <w:rsid w:val="006C3FCF"/>
    <w:rsid w:val="00822D28"/>
    <w:rsid w:val="00CA476E"/>
    <w:rsid w:val="00D53517"/>
    <w:rsid w:val="00F633AB"/>
    <w:rsid w:val="3C25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宋体" w:cs="宋体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 w:val="21"/>
      <w:szCs w:val="22"/>
    </w:rPr>
  </w:style>
  <w:style w:type="character" w:customStyle="1" w:styleId="7">
    <w:name w:val="批注框文本 Char"/>
    <w:basedOn w:val="5"/>
    <w:link w:val="2"/>
    <w:semiHidden/>
    <w:qFormat/>
    <w:uiPriority w:val="99"/>
    <w:rPr>
      <w:rFonts w:ascii="仿宋_GB2312" w:hAnsi="仿宋_GB2312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436</Words>
  <Characters>441</Characters>
  <Lines>3</Lines>
  <Paragraphs>1</Paragraphs>
  <TotalTime>0</TotalTime>
  <ScaleCrop>false</ScaleCrop>
  <LinksUpToDate>false</LinksUpToDate>
  <CharactersWithSpaces>443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2022-12-16T07:41:00Z</dcterms:created>
  <dc:creator>Administrator</dc:creator>
  <cp:lastModifiedBy>菊之韵</cp:lastModifiedBy>
  <dcterms:modified xsi:type="dcterms:W3CDTF">2022-12-16T08:21:37Z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A95A75ACA1634347BBB563740B6F2261</vt:lpwstr>
  </property>
</Properties>
</file>